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CB" w:rsidRPr="00787D7F" w:rsidRDefault="006F70CB" w:rsidP="00787D7F">
      <w:pPr>
        <w:pStyle w:val="a5"/>
        <w:spacing w:before="0" w:beforeAutospacing="0" w:after="0" w:afterAutospacing="0" w:line="560" w:lineRule="exact"/>
        <w:jc w:val="center"/>
        <w:rPr>
          <w:rFonts w:ascii="仿宋" w:eastAsia="仿宋" w:hAnsi="仿宋"/>
          <w:color w:val="000000"/>
          <w:sz w:val="36"/>
          <w:szCs w:val="36"/>
        </w:rPr>
      </w:pPr>
      <w:r w:rsidRPr="00787D7F">
        <w:rPr>
          <w:rFonts w:ascii="仿宋" w:eastAsia="仿宋" w:hAnsi="仿宋" w:hint="eastAsia"/>
          <w:color w:val="000000"/>
          <w:sz w:val="36"/>
          <w:szCs w:val="36"/>
        </w:rPr>
        <w:t>中国共产党第十九次全国代表大会报告</w:t>
      </w:r>
    </w:p>
    <w:p w:rsidR="006F70CB" w:rsidRPr="00787D7F" w:rsidRDefault="006F70CB" w:rsidP="00787D7F">
      <w:pPr>
        <w:pStyle w:val="a5"/>
        <w:spacing w:before="0" w:beforeAutospacing="0" w:after="0" w:afterAutospacing="0" w:line="560" w:lineRule="exact"/>
        <w:ind w:firstLine="542"/>
        <w:jc w:val="center"/>
        <w:rPr>
          <w:rFonts w:ascii="仿宋" w:eastAsia="仿宋" w:hAnsi="仿宋"/>
          <w:color w:val="000000"/>
          <w:sz w:val="36"/>
          <w:szCs w:val="36"/>
        </w:rPr>
      </w:pPr>
    </w:p>
    <w:p w:rsidR="006F70CB" w:rsidRPr="00787D7F" w:rsidRDefault="006F70CB" w:rsidP="00787D7F">
      <w:pPr>
        <w:pStyle w:val="a5"/>
        <w:spacing w:before="0" w:beforeAutospacing="0" w:after="0" w:afterAutospacing="0" w:line="560" w:lineRule="exact"/>
        <w:jc w:val="center"/>
        <w:rPr>
          <w:rFonts w:ascii="仿宋" w:eastAsia="仿宋" w:hAnsi="仿宋"/>
          <w:b/>
          <w:color w:val="000000"/>
          <w:sz w:val="36"/>
          <w:szCs w:val="36"/>
        </w:rPr>
      </w:pPr>
      <w:r w:rsidRPr="00787D7F">
        <w:rPr>
          <w:rFonts w:ascii="仿宋" w:eastAsia="仿宋" w:hAnsi="仿宋" w:hint="eastAsia"/>
          <w:b/>
          <w:color w:val="000000"/>
          <w:sz w:val="36"/>
          <w:szCs w:val="36"/>
        </w:rPr>
        <w:t>（2017年10月18日）</w:t>
      </w:r>
    </w:p>
    <w:p w:rsidR="006F70CB" w:rsidRPr="00787D7F" w:rsidRDefault="006F70CB" w:rsidP="00787D7F">
      <w:pPr>
        <w:pStyle w:val="a5"/>
        <w:spacing w:before="0" w:beforeAutospacing="0" w:after="0" w:afterAutospacing="0" w:line="560" w:lineRule="exact"/>
        <w:jc w:val="center"/>
        <w:rPr>
          <w:rFonts w:ascii="仿宋" w:eastAsia="仿宋" w:hAnsi="仿宋"/>
          <w:b/>
          <w:color w:val="000000"/>
          <w:sz w:val="36"/>
          <w:szCs w:val="36"/>
        </w:rPr>
      </w:pPr>
      <w:r w:rsidRPr="00787D7F">
        <w:rPr>
          <w:rFonts w:ascii="仿宋" w:eastAsia="仿宋" w:hAnsi="仿宋" w:hint="eastAsia"/>
          <w:b/>
          <w:color w:val="000000"/>
          <w:sz w:val="36"/>
          <w:szCs w:val="36"/>
        </w:rPr>
        <w:t>习近平</w:t>
      </w:r>
    </w:p>
    <w:p w:rsidR="006F70CB" w:rsidRPr="00787D7F" w:rsidRDefault="006F70CB" w:rsidP="00787D7F">
      <w:pPr>
        <w:pStyle w:val="a5"/>
        <w:spacing w:before="0" w:beforeAutospacing="0" w:after="0" w:afterAutospacing="0" w:line="560" w:lineRule="exact"/>
        <w:ind w:firstLine="542"/>
        <w:rPr>
          <w:rFonts w:ascii="仿宋" w:eastAsia="仿宋" w:hAnsi="仿宋"/>
          <w:color w:val="000000"/>
          <w:sz w:val="27"/>
          <w:szCs w:val="27"/>
        </w:rPr>
      </w:pPr>
    </w:p>
    <w:p w:rsidR="009F65EE" w:rsidRPr="00787D7F" w:rsidRDefault="009F65EE"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同志们： 现在，我代表第十八届中央委员会向大会作报告。</w:t>
      </w:r>
    </w:p>
    <w:p w:rsidR="009F65EE" w:rsidRPr="00787D7F" w:rsidRDefault="009F65EE"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中国共产党第十九次全国代表大会，是在全面建成小康社会决胜阶段、中国特色社会主义进入新时代的关键时期召开的一次十分重要的大会。</w:t>
      </w:r>
    </w:p>
    <w:p w:rsidR="009F65EE" w:rsidRPr="00787D7F" w:rsidRDefault="009F65EE"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大会的主题是：不忘初心，牢记使命，高举中国特色社会主义伟大旗帜，决胜全面建成小康社会，夺取新时代中国特色社会主义伟大胜利，为实现中华民族伟大复兴的中国梦不懈奋斗。</w:t>
      </w:r>
    </w:p>
    <w:p w:rsidR="009F65EE" w:rsidRPr="00787D7F" w:rsidRDefault="009F65EE"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9F65EE" w:rsidRPr="00787D7F" w:rsidRDefault="009F65EE"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9F65EE" w:rsidRPr="00787D7F" w:rsidRDefault="009F65EE" w:rsidP="00787D7F">
      <w:pPr>
        <w:pStyle w:val="a5"/>
        <w:spacing w:before="0" w:beforeAutospacing="0" w:after="0" w:afterAutospacing="0" w:line="560" w:lineRule="exact"/>
        <w:ind w:firstLine="542"/>
        <w:rPr>
          <w:rFonts w:ascii="仿宋" w:eastAsia="仿宋" w:hAnsi="仿宋"/>
          <w:color w:val="000000"/>
          <w:sz w:val="27"/>
          <w:szCs w:val="27"/>
        </w:rPr>
      </w:pPr>
      <w:r w:rsidRPr="00787D7F">
        <w:rPr>
          <w:rStyle w:val="a6"/>
          <w:rFonts w:ascii="仿宋" w:eastAsia="仿宋" w:hAnsi="仿宋" w:hint="eastAsia"/>
          <w:color w:val="000000"/>
          <w:sz w:val="27"/>
          <w:szCs w:val="27"/>
        </w:rPr>
        <w:t>一、过去五年的工作和历史性变革</w:t>
      </w:r>
    </w:p>
    <w:p w:rsidR="009F65EE" w:rsidRPr="00787D7F" w:rsidRDefault="009F65EE"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lastRenderedPageBreak/>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9F65EE" w:rsidRPr="00787D7F" w:rsidRDefault="009F65EE"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9F65EE" w:rsidRPr="00787D7F" w:rsidRDefault="009F65EE"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9F65EE" w:rsidRPr="00787D7F" w:rsidRDefault="009F65EE"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lastRenderedPageBreak/>
        <w:t>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9F65EE" w:rsidRPr="00787D7F" w:rsidRDefault="009F65EE"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9F65EE" w:rsidRPr="00787D7F" w:rsidRDefault="009F65EE"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9F65EE" w:rsidRPr="00787D7F" w:rsidRDefault="009F65EE"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lastRenderedPageBreak/>
        <w:t>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9F65EE" w:rsidRPr="00787D7F" w:rsidRDefault="009F65EE"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9F65EE" w:rsidRPr="00787D7F" w:rsidRDefault="009F65EE"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9F65EE" w:rsidRPr="00787D7F" w:rsidRDefault="009F65EE"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lastRenderedPageBreak/>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9F65EE" w:rsidRPr="00787D7F" w:rsidRDefault="009F65EE"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9F65EE" w:rsidRPr="00787D7F" w:rsidRDefault="009F65EE"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w:t>
      </w:r>
      <w:r w:rsidRPr="00787D7F">
        <w:rPr>
          <w:rFonts w:ascii="仿宋" w:eastAsia="仿宋" w:hAnsi="仿宋" w:hint="eastAsia"/>
          <w:color w:val="000000"/>
          <w:sz w:val="27"/>
          <w:szCs w:val="27"/>
        </w:rPr>
        <w:lastRenderedPageBreak/>
        <w:t>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rsidR="009F65EE" w:rsidRPr="00787D7F" w:rsidRDefault="009F65EE"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9F65EE" w:rsidRPr="00787D7F" w:rsidRDefault="009F65EE"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w:t>
      </w:r>
      <w:r w:rsidRPr="00787D7F">
        <w:rPr>
          <w:rFonts w:ascii="仿宋" w:eastAsia="仿宋" w:hAnsi="仿宋" w:hint="eastAsia"/>
          <w:color w:val="000000"/>
          <w:sz w:val="27"/>
          <w:szCs w:val="27"/>
        </w:rPr>
        <w:lastRenderedPageBreak/>
        <w:t>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经过长期努力，中国特色社会主义进入了新时代，这是我国发展新的历史方位。</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w:t>
      </w:r>
      <w:r w:rsidRPr="00787D7F">
        <w:rPr>
          <w:rFonts w:ascii="仿宋" w:eastAsia="仿宋" w:hAnsi="仿宋" w:hint="eastAsia"/>
          <w:color w:val="000000"/>
          <w:sz w:val="27"/>
          <w:szCs w:val="27"/>
        </w:rPr>
        <w:lastRenderedPageBreak/>
        <w:t>独立性的国家和民族提供了全新选择，为解决人类问题贡献了中国智慧和中国方案。</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必须认识到，我国社会主要矛盾的变化，没有改变我们对我国社会主义所处历史阶段的判断，我国仍处于并将长期处于社会主义初级阶段的基本国情没有变，我国是世界最大发展中国家的国际地位没有变。全</w:t>
      </w:r>
      <w:r w:rsidRPr="00787D7F">
        <w:rPr>
          <w:rFonts w:ascii="仿宋" w:eastAsia="仿宋" w:hAnsi="仿宋" w:hint="eastAsia"/>
          <w:color w:val="000000"/>
          <w:sz w:val="27"/>
          <w:szCs w:val="27"/>
        </w:rPr>
        <w:lastRenderedPageBreak/>
        <w:t>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Style w:val="a6"/>
          <w:rFonts w:ascii="仿宋" w:eastAsia="仿宋" w:hAnsi="仿宋" w:hint="eastAsia"/>
          <w:color w:val="000000"/>
          <w:sz w:val="27"/>
          <w:szCs w:val="27"/>
        </w:rPr>
        <w:t>二、新时代中国共产党的历史使命</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lastRenderedPageBreak/>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九十六年来，为了实现中华民族伟大复兴的历史使命，无论是弱小还是强大，无论是顺境还是逆境，我们党都初心不改、矢志不渝，团结带领人民历经千难万险，付出巨大牺牲，敢于面对曲折，勇于修正错误，</w:t>
      </w:r>
      <w:r w:rsidRPr="00787D7F">
        <w:rPr>
          <w:rFonts w:ascii="仿宋" w:eastAsia="仿宋" w:hAnsi="仿宋" w:hint="eastAsia"/>
          <w:color w:val="000000"/>
          <w:sz w:val="27"/>
          <w:szCs w:val="27"/>
        </w:rPr>
        <w:lastRenderedPageBreak/>
        <w:t>攻克了一个又一个看似不可攻克的难关，创造了一个又一个彪炳史册的人间奇迹。</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同志们！今天，我们比历史上任何时期都更接近、更有信心和能力实现中华民族伟大复兴的目标。</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行百里者半九十。中华民族伟大复兴，绝不是轻轻松松、敲锣打鼓就能实现的。全党必须准备付出更为艰巨、更为艰苦的努力。</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w:t>
      </w:r>
      <w:r w:rsidRPr="00787D7F">
        <w:rPr>
          <w:rFonts w:ascii="仿宋" w:eastAsia="仿宋" w:hAnsi="仿宋" w:hint="eastAsia"/>
          <w:color w:val="000000"/>
          <w:sz w:val="27"/>
          <w:szCs w:val="27"/>
        </w:rPr>
        <w:lastRenderedPageBreak/>
        <w:t>的先进性和纯洁性的因素，清除一切侵蚀党的健康肌体的病毒，不断增强党的政治领导力、思想引领力、群众组织力、社会号召力，确保我们党永葆旺盛生命力和强大战斗力。</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Style w:val="a6"/>
          <w:rFonts w:ascii="仿宋" w:eastAsia="仿宋" w:hAnsi="仿宋" w:hint="eastAsia"/>
          <w:color w:val="000000"/>
          <w:sz w:val="27"/>
          <w:szCs w:val="27"/>
        </w:rPr>
        <w:t>三、新时代中国特色社会主义思想和基本方略</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lastRenderedPageBreak/>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w:t>
      </w:r>
      <w:r w:rsidRPr="00787D7F">
        <w:rPr>
          <w:rFonts w:ascii="仿宋" w:eastAsia="仿宋" w:hAnsi="仿宋" w:hint="eastAsia"/>
          <w:color w:val="000000"/>
          <w:sz w:val="27"/>
          <w:szCs w:val="27"/>
        </w:rPr>
        <w:lastRenderedPageBreak/>
        <w:t>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全党要深刻领会新时代中国特色社会主义思想的精神实质和丰富内涵，在各项工作中全面准确贯彻落实。</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lastRenderedPageBreak/>
        <w:t>（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w:t>
      </w:r>
      <w:r w:rsidRPr="00787D7F">
        <w:rPr>
          <w:rFonts w:ascii="仿宋" w:eastAsia="仿宋" w:hAnsi="仿宋" w:hint="eastAsia"/>
          <w:color w:val="000000"/>
          <w:sz w:val="27"/>
          <w:szCs w:val="27"/>
        </w:rPr>
        <w:lastRenderedPageBreak/>
        <w:t>丰富民主形式，拓宽民主渠道，保证人民当家作主落实到国家政治生活和社会生活之中。</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lastRenderedPageBreak/>
        <w:t>（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w:t>
      </w:r>
      <w:r w:rsidRPr="00787D7F">
        <w:rPr>
          <w:rFonts w:ascii="仿宋" w:eastAsia="仿宋" w:hAnsi="仿宋" w:hint="eastAsia"/>
          <w:color w:val="000000"/>
          <w:sz w:val="27"/>
          <w:szCs w:val="27"/>
        </w:rPr>
        <w:lastRenderedPageBreak/>
        <w:t>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以上十四条，构成新时代坚持和发展中国特色社会主义的基本方略。全党同志必须全面贯彻党的基本理论、基本路线、基本方略，更好引领党和人民事业发展。</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实践没有止境，理论创新也没有止境。世界每时每刻都在发生变化，中国也每时每刻都在发生变化，我们必须在理论上跟上时代，不断认识</w:t>
      </w:r>
      <w:r w:rsidRPr="00787D7F">
        <w:rPr>
          <w:rFonts w:ascii="仿宋" w:eastAsia="仿宋" w:hAnsi="仿宋" w:hint="eastAsia"/>
          <w:color w:val="000000"/>
          <w:sz w:val="27"/>
          <w:szCs w:val="27"/>
        </w:rPr>
        <w:lastRenderedPageBreak/>
        <w:t>规律，不断推进理论创新、实践创新、制度创新、文化创新以及其他各方面创新。</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同志们！时代是思想之母，实践是理论之源。只要我们善于聆听时代声音，勇于坚持真理、修正错误，二十一世纪中国的马克思主义一定能够展现出更强大、更有说服力的真理力量！</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Style w:val="a6"/>
          <w:rFonts w:ascii="仿宋" w:eastAsia="仿宋" w:hAnsi="仿宋" w:hint="eastAsia"/>
          <w:color w:val="000000"/>
          <w:sz w:val="27"/>
          <w:szCs w:val="27"/>
        </w:rPr>
        <w:t>四、决胜全面建成小康社会，开启全面建设社会主义现代化国家新征程</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lastRenderedPageBreak/>
        <w:t>从十九大到二十大，是“两个一百年”奋斗目标的历史交汇期。我们既要全面建成小康社会、实现第一个百年奋斗目标，又要乘势而上开启全面建设社会主义现代化国家新征程，向第二个百年奋斗目标进军。</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综合分析国际国内形势和我国发展条件，从二〇二〇年到本世纪中叶可以分两个阶段来安排。</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第一个阶段，从二〇二〇年到二〇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第二个阶段，从二〇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lastRenderedPageBreak/>
        <w:t>同志们！从全面建成小康社会到基本实现现代化，再到全面建成社会主义现代化强国，是新时代中国特色社会主义发展的战略安排。我们要坚忍不拔、锲而不舍，奋力谱写社会主义现代化新征程的壮丽篇章！</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Style w:val="a6"/>
          <w:rFonts w:ascii="仿宋" w:eastAsia="仿宋" w:hAnsi="仿宋" w:hint="eastAsia"/>
          <w:color w:val="000000"/>
          <w:sz w:val="27"/>
          <w:szCs w:val="27"/>
        </w:rPr>
        <w:t>五、贯彻新发展理念，建设现代化经济体系</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w:t>
      </w:r>
      <w:r w:rsidRPr="00787D7F">
        <w:rPr>
          <w:rFonts w:ascii="仿宋" w:eastAsia="仿宋" w:hAnsi="仿宋" w:hint="eastAsia"/>
          <w:color w:val="000000"/>
          <w:sz w:val="27"/>
          <w:szCs w:val="27"/>
        </w:rPr>
        <w:lastRenderedPageBreak/>
        <w:t>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w:t>
      </w:r>
      <w:r w:rsidRPr="00787D7F">
        <w:rPr>
          <w:rFonts w:ascii="仿宋" w:eastAsia="仿宋" w:hAnsi="仿宋" w:hint="eastAsia"/>
          <w:color w:val="000000"/>
          <w:sz w:val="27"/>
          <w:szCs w:val="27"/>
        </w:rPr>
        <w:lastRenderedPageBreak/>
        <w:t>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9548E4" w:rsidRPr="00787D7F" w:rsidRDefault="009548E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rsidR="00393DBC" w:rsidRPr="00787D7F" w:rsidRDefault="00393DBC"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w:t>
      </w:r>
      <w:r w:rsidRPr="00787D7F">
        <w:rPr>
          <w:rFonts w:ascii="仿宋" w:eastAsia="仿宋" w:hAnsi="仿宋" w:hint="eastAsia"/>
          <w:color w:val="000000"/>
          <w:sz w:val="27"/>
          <w:szCs w:val="27"/>
        </w:rPr>
        <w:lastRenderedPageBreak/>
        <w:t>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393DBC" w:rsidRPr="00787D7F" w:rsidRDefault="00393DBC"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w:t>
      </w:r>
      <w:r w:rsidRPr="00787D7F">
        <w:rPr>
          <w:rFonts w:ascii="仿宋" w:eastAsia="仿宋" w:hAnsi="仿宋" w:hint="eastAsia"/>
          <w:color w:val="000000"/>
          <w:sz w:val="27"/>
          <w:szCs w:val="27"/>
        </w:rPr>
        <w:lastRenderedPageBreak/>
        <w:t>球的贸易、投融资、生产、服务网络，加快培育国际经济合作和竞争新优势。</w:t>
      </w:r>
    </w:p>
    <w:p w:rsidR="00393DBC" w:rsidRPr="00787D7F" w:rsidRDefault="00393DBC"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同志们！解放和发展社会生产力，是社会主义的本质要求。我们要激发全社会创造力和发展活力，努力实现更高质量、更有效率、更加公平、更可持续的发展！</w:t>
      </w:r>
    </w:p>
    <w:p w:rsidR="00393DBC" w:rsidRPr="00787D7F" w:rsidRDefault="00393DBC" w:rsidP="00787D7F">
      <w:pPr>
        <w:pStyle w:val="a5"/>
        <w:spacing w:before="0" w:beforeAutospacing="0" w:after="0" w:afterAutospacing="0" w:line="560" w:lineRule="exact"/>
        <w:ind w:firstLine="542"/>
        <w:rPr>
          <w:rFonts w:ascii="仿宋" w:eastAsia="仿宋" w:hAnsi="仿宋"/>
          <w:color w:val="000000"/>
          <w:sz w:val="27"/>
          <w:szCs w:val="27"/>
        </w:rPr>
      </w:pPr>
      <w:r w:rsidRPr="00787D7F">
        <w:rPr>
          <w:rStyle w:val="a6"/>
          <w:rFonts w:ascii="仿宋" w:eastAsia="仿宋" w:hAnsi="仿宋" w:hint="eastAsia"/>
          <w:color w:val="000000"/>
          <w:sz w:val="27"/>
          <w:szCs w:val="27"/>
        </w:rPr>
        <w:t>六、健全人民当家作主制度体系，发展社会主义民主政治</w:t>
      </w:r>
    </w:p>
    <w:p w:rsidR="00393DBC" w:rsidRPr="00787D7F" w:rsidRDefault="00393DBC"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A95055" w:rsidRPr="00787D7F" w:rsidRDefault="00A9505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rsidR="00A95055" w:rsidRPr="00787D7F" w:rsidRDefault="00A9505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w:t>
      </w:r>
      <w:r w:rsidRPr="00787D7F">
        <w:rPr>
          <w:rFonts w:ascii="仿宋" w:eastAsia="仿宋" w:hAnsi="仿宋" w:hint="eastAsia"/>
          <w:color w:val="000000"/>
          <w:sz w:val="27"/>
          <w:szCs w:val="27"/>
        </w:rPr>
        <w:lastRenderedPageBreak/>
        <w:t>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A95055" w:rsidRPr="00787D7F" w:rsidRDefault="00A9505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A95055" w:rsidRPr="00787D7F" w:rsidRDefault="00A9505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w:t>
      </w:r>
      <w:r w:rsidRPr="00787D7F">
        <w:rPr>
          <w:rFonts w:ascii="仿宋" w:eastAsia="仿宋" w:hAnsi="仿宋" w:hint="eastAsia"/>
          <w:color w:val="000000"/>
          <w:sz w:val="27"/>
          <w:szCs w:val="27"/>
        </w:rPr>
        <w:lastRenderedPageBreak/>
        <w:t>设，形成完整的制度程序和参与实践，保证人民在日常政治生活中有广泛持续深入参与的权利。</w:t>
      </w:r>
    </w:p>
    <w:p w:rsidR="00A95055" w:rsidRPr="00787D7F" w:rsidRDefault="00A9505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A95055" w:rsidRPr="00787D7F" w:rsidRDefault="00A9505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A95055" w:rsidRPr="00787D7F" w:rsidRDefault="00A9505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w:t>
      </w:r>
      <w:r w:rsidRPr="00787D7F">
        <w:rPr>
          <w:rFonts w:ascii="仿宋" w:eastAsia="仿宋" w:hAnsi="仿宋" w:hint="eastAsia"/>
          <w:color w:val="000000"/>
          <w:sz w:val="27"/>
          <w:szCs w:val="27"/>
        </w:rPr>
        <w:lastRenderedPageBreak/>
        <w:t>机关探索合并设立或合署办公。深化事业单位改革，强化公益属性，推进政事分开、事企分开、管办分离。</w:t>
      </w:r>
    </w:p>
    <w:p w:rsidR="00A95055" w:rsidRPr="00787D7F" w:rsidRDefault="00A9505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A95055" w:rsidRPr="00787D7F" w:rsidRDefault="00A9505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同志们！中国特色社会主义政治制度是中国共产党和中国人民的伟大创造。我们完全有信心、有能力把我国社会主义民主政治的优势和特点充分发挥出来，为人类政治文明进步作出充满中国智慧的贡献！</w:t>
      </w:r>
    </w:p>
    <w:p w:rsidR="00A95055" w:rsidRPr="00787D7F" w:rsidRDefault="00A95055" w:rsidP="00787D7F">
      <w:pPr>
        <w:pStyle w:val="a5"/>
        <w:spacing w:before="0" w:beforeAutospacing="0" w:after="0" w:afterAutospacing="0" w:line="560" w:lineRule="exact"/>
        <w:ind w:firstLine="542"/>
        <w:rPr>
          <w:rFonts w:ascii="仿宋" w:eastAsia="仿宋" w:hAnsi="仿宋"/>
          <w:color w:val="000000"/>
          <w:sz w:val="27"/>
          <w:szCs w:val="27"/>
        </w:rPr>
      </w:pPr>
      <w:r w:rsidRPr="00787D7F">
        <w:rPr>
          <w:rStyle w:val="a6"/>
          <w:rFonts w:ascii="仿宋" w:eastAsia="仿宋" w:hAnsi="仿宋" w:hint="eastAsia"/>
          <w:color w:val="000000"/>
          <w:sz w:val="27"/>
          <w:szCs w:val="27"/>
        </w:rPr>
        <w:t>七、坚定文化自信，推动社会主义文化繁荣兴盛</w:t>
      </w:r>
    </w:p>
    <w:p w:rsidR="00A95055" w:rsidRPr="00787D7F" w:rsidRDefault="00A9505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E52BBD" w:rsidRPr="00787D7F" w:rsidRDefault="00E52BBD"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lastRenderedPageBreak/>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E52BBD" w:rsidRPr="00787D7F" w:rsidRDefault="00E52BBD"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E52BBD" w:rsidRPr="00787D7F" w:rsidRDefault="00E52BBD"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w:t>
      </w:r>
      <w:r w:rsidRPr="00787D7F">
        <w:rPr>
          <w:rFonts w:ascii="仿宋" w:eastAsia="仿宋" w:hAnsi="仿宋" w:hint="eastAsia"/>
          <w:color w:val="000000"/>
          <w:sz w:val="27"/>
          <w:szCs w:val="27"/>
        </w:rPr>
        <w:lastRenderedPageBreak/>
        <w:t>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E52BBD" w:rsidRPr="00787D7F" w:rsidRDefault="00E52BBD"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E52BBD" w:rsidRPr="00787D7F" w:rsidRDefault="00E52BBD"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8A6A74" w:rsidRPr="00787D7F" w:rsidRDefault="008A6A7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（五）推动文化事业和文化产业发展。满足人民过上美好生活的新期待，必须提供丰富的精神食粮。要深化文化体制改革，完善文化管理</w:t>
      </w:r>
      <w:r w:rsidRPr="00787D7F">
        <w:rPr>
          <w:rFonts w:ascii="仿宋" w:eastAsia="仿宋" w:hAnsi="仿宋" w:hint="eastAsia"/>
          <w:color w:val="000000"/>
          <w:sz w:val="27"/>
          <w:szCs w:val="27"/>
        </w:rPr>
        <w:lastRenderedPageBreak/>
        <w:t>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8A6A74" w:rsidRPr="00787D7F" w:rsidRDefault="008A6A7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8A6A74" w:rsidRPr="00787D7F" w:rsidRDefault="008A6A74" w:rsidP="00787D7F">
      <w:pPr>
        <w:pStyle w:val="a5"/>
        <w:spacing w:before="0" w:beforeAutospacing="0" w:after="0" w:afterAutospacing="0" w:line="560" w:lineRule="exact"/>
        <w:ind w:firstLine="542"/>
        <w:rPr>
          <w:rFonts w:ascii="仿宋" w:eastAsia="仿宋" w:hAnsi="仿宋"/>
          <w:color w:val="000000"/>
          <w:sz w:val="27"/>
          <w:szCs w:val="27"/>
        </w:rPr>
      </w:pPr>
      <w:r w:rsidRPr="00787D7F">
        <w:rPr>
          <w:rStyle w:val="a6"/>
          <w:rFonts w:ascii="仿宋" w:eastAsia="仿宋" w:hAnsi="仿宋" w:hint="eastAsia"/>
          <w:color w:val="000000"/>
          <w:sz w:val="27"/>
          <w:szCs w:val="27"/>
        </w:rPr>
        <w:t>八、提高保障和改善民生水平，加强和创新社会治理</w:t>
      </w:r>
    </w:p>
    <w:p w:rsidR="008A6A74" w:rsidRPr="00787D7F" w:rsidRDefault="008A6A7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8A6A74" w:rsidRPr="00787D7F" w:rsidRDefault="008A6A7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8A6A74" w:rsidRPr="00787D7F" w:rsidRDefault="008A6A7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lastRenderedPageBreak/>
        <w:t>（一）优先发展教育事业。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8A6A74" w:rsidRPr="00787D7F" w:rsidRDefault="008A6A7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w:t>
      </w:r>
      <w:r w:rsidRPr="00787D7F">
        <w:rPr>
          <w:rFonts w:ascii="仿宋" w:eastAsia="仿宋" w:hAnsi="仿宋" w:hint="eastAsia"/>
          <w:color w:val="000000"/>
          <w:sz w:val="27"/>
          <w:szCs w:val="27"/>
        </w:rPr>
        <w:lastRenderedPageBreak/>
        <w:t>好政府再分配调节职能，加快推进基本公共服务均等化，缩小收入分配差距。</w:t>
      </w:r>
    </w:p>
    <w:p w:rsidR="008A6A74" w:rsidRPr="00787D7F" w:rsidRDefault="008A6A7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8A6A74" w:rsidRPr="00787D7F" w:rsidRDefault="008A6A74"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做到脱真贫、真脱贫。</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w:t>
      </w:r>
      <w:r w:rsidRPr="00787D7F">
        <w:rPr>
          <w:rFonts w:ascii="仿宋" w:eastAsia="仿宋" w:hAnsi="仿宋" w:hint="eastAsia"/>
          <w:color w:val="000000"/>
          <w:sz w:val="27"/>
          <w:szCs w:val="27"/>
        </w:rPr>
        <w:lastRenderedPageBreak/>
        <w:t>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w:t>
      </w:r>
      <w:r w:rsidRPr="00787D7F">
        <w:rPr>
          <w:rFonts w:ascii="仿宋" w:eastAsia="仿宋" w:hAnsi="仿宋" w:hint="eastAsia"/>
          <w:color w:val="000000"/>
          <w:sz w:val="27"/>
          <w:szCs w:val="27"/>
        </w:rPr>
        <w:lastRenderedPageBreak/>
        <w:t>宗教极端活动。加强国家安全教育，增强全党全国人民国家安全意识，推动全社会形成维护国家安全的强大合力。</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同志们！党的一切工作必须以最广大人民根本利益为最高标准。我们要坚持把人民群众的小事当作自己的大事，从人民群众关心的事情做起，从让人民群众满意的事情做起，带领人民不断创造美好生活！</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Style w:val="a6"/>
          <w:rFonts w:ascii="仿宋" w:eastAsia="仿宋" w:hAnsi="仿宋" w:hint="eastAsia"/>
          <w:color w:val="000000"/>
          <w:sz w:val="27"/>
          <w:szCs w:val="27"/>
        </w:rPr>
        <w:t>九、加快生态文明体制改革，建设美丽中国</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人与自然是生命共同体，人类必须尊重自然、顺应自然、保护自然。人类只有遵循自然规律才能有效防止在开发利用自然上走弯路，人类对大自然的伤害最终会伤及人类自身，这是无法抗拒的规律。</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lastRenderedPageBreak/>
        <w:t>（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lastRenderedPageBreak/>
        <w:t>同志们！生态文明建设功在当代、利在千秋。我们要牢固树立社会主义生态文明观，推动形成人与自然和谐发展现代化建设新格局，为保护生态环境作出我们这代人的努力！</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Style w:val="a6"/>
          <w:rFonts w:ascii="仿宋" w:eastAsia="仿宋" w:hAnsi="仿宋" w:hint="eastAsia"/>
          <w:color w:val="000000"/>
          <w:sz w:val="27"/>
          <w:szCs w:val="27"/>
        </w:rPr>
        <w:t>十、坚持走中国特色强军之路，全面推进国防和军队现代化</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世界一流军队。</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lastRenderedPageBreak/>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同志们！我们的军队是人民军队，我们的国防是全民国防。我们要加强全民国防教育，巩固军政军民团结，为实现中国梦强军梦凝聚强大力量！</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Style w:val="a6"/>
          <w:rFonts w:ascii="仿宋" w:eastAsia="仿宋" w:hAnsi="仿宋" w:hint="eastAsia"/>
          <w:color w:val="000000"/>
          <w:sz w:val="27"/>
          <w:szCs w:val="27"/>
        </w:rPr>
        <w:t>十一、坚持“一国两制”，推进祖国统一</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香港、澳门回归祖国以来，“一国两制”实践取得举世公认的成功。事实证明，“一国两制”是解决历史遗留的香港、澳门问题的最佳方案，也是香港、澳门回归后保持长期繁荣稳定的最佳制度。</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w:t>
      </w:r>
      <w:r w:rsidRPr="00787D7F">
        <w:rPr>
          <w:rFonts w:ascii="仿宋" w:eastAsia="仿宋" w:hAnsi="仿宋" w:hint="eastAsia"/>
          <w:color w:val="000000"/>
          <w:sz w:val="27"/>
          <w:szCs w:val="27"/>
        </w:rPr>
        <w:lastRenderedPageBreak/>
        <w:t>力谋发展、促和谐，保障和改善民生，有序推进民主，维护社会稳定，履行维护国家主权、安全、发展利益的宪制责任。</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解决台湾问题、实现祖国完全统一，是全体中华儿女共同愿望，是中华民族根本利益所在。必须继续坚持“和平统一、一国两制”方针，推动两岸关系和平发展，推进祖国和平统一进程。</w:t>
      </w:r>
    </w:p>
    <w:p w:rsidR="00B82D25" w:rsidRPr="00787D7F" w:rsidRDefault="00B82D2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5327E1" w:rsidRPr="00787D7F" w:rsidRDefault="005327E1"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5327E1" w:rsidRPr="00787D7F" w:rsidRDefault="005327E1"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lastRenderedPageBreak/>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5327E1" w:rsidRPr="00787D7F" w:rsidRDefault="005327E1"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5327E1" w:rsidRPr="00787D7F" w:rsidRDefault="005327E1" w:rsidP="00787D7F">
      <w:pPr>
        <w:pStyle w:val="a5"/>
        <w:spacing w:before="0" w:beforeAutospacing="0" w:after="0" w:afterAutospacing="0" w:line="560" w:lineRule="exact"/>
        <w:ind w:firstLine="542"/>
        <w:rPr>
          <w:rFonts w:ascii="仿宋" w:eastAsia="仿宋" w:hAnsi="仿宋"/>
          <w:color w:val="000000"/>
          <w:sz w:val="27"/>
          <w:szCs w:val="27"/>
        </w:rPr>
      </w:pPr>
      <w:r w:rsidRPr="00787D7F">
        <w:rPr>
          <w:rStyle w:val="a6"/>
          <w:rFonts w:ascii="仿宋" w:eastAsia="仿宋" w:hAnsi="仿宋" w:hint="eastAsia"/>
          <w:color w:val="000000"/>
          <w:sz w:val="27"/>
          <w:szCs w:val="27"/>
        </w:rPr>
        <w:t>十二、坚持和平发展道路，推动构建人类命运共同体</w:t>
      </w:r>
    </w:p>
    <w:p w:rsidR="005327E1" w:rsidRPr="00787D7F" w:rsidRDefault="005327E1"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中国共产党是为中国人民谋幸福的政党，也是为人类进步事业而奋斗的政党。中国共产党始终把为人类作出新的更大的贡献作为自己的使命。</w:t>
      </w:r>
    </w:p>
    <w:p w:rsidR="005327E1" w:rsidRPr="00787D7F" w:rsidRDefault="005327E1"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5327E1" w:rsidRPr="00787D7F" w:rsidRDefault="005327E1"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5327E1" w:rsidRPr="00787D7F" w:rsidRDefault="005327E1"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lastRenderedPageBreak/>
        <w:t>我们生活的世界充满希望，也充满挑战。我们不能因现实复杂而放弃梦想，不能因理想遥远而放弃追求。没有哪个国家能够独自应对人类面临的各种挑战，也没有哪个国家能够退回到自我封闭的孤岛。</w:t>
      </w:r>
    </w:p>
    <w:p w:rsidR="005327E1" w:rsidRPr="00787D7F" w:rsidRDefault="005327E1"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5327E1" w:rsidRPr="00787D7F" w:rsidRDefault="005327E1"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5327E1" w:rsidRPr="00787D7F" w:rsidRDefault="005327E1"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5327E1" w:rsidRPr="00787D7F" w:rsidRDefault="005327E1"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lastRenderedPageBreak/>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5327E1" w:rsidRPr="00787D7F" w:rsidRDefault="005327E1"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5327E1" w:rsidRPr="00787D7F" w:rsidRDefault="005327E1"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同志们！世界命运握在各国人民手中，人类前途系于各国人民的抉择。中国人民愿同各国人民一道，推动人类命运共同体建设，共同创造人类的美好未来！</w:t>
      </w:r>
    </w:p>
    <w:p w:rsidR="00215A35" w:rsidRPr="00787D7F" w:rsidRDefault="00215A35" w:rsidP="00787D7F">
      <w:pPr>
        <w:pStyle w:val="a5"/>
        <w:spacing w:before="0" w:beforeAutospacing="0" w:after="0" w:afterAutospacing="0" w:line="560" w:lineRule="exact"/>
        <w:ind w:firstLine="542"/>
        <w:rPr>
          <w:rFonts w:ascii="仿宋" w:eastAsia="仿宋" w:hAnsi="仿宋"/>
          <w:color w:val="000000"/>
          <w:sz w:val="27"/>
          <w:szCs w:val="27"/>
        </w:rPr>
      </w:pPr>
      <w:r w:rsidRPr="00787D7F">
        <w:rPr>
          <w:rStyle w:val="a6"/>
          <w:rFonts w:ascii="仿宋" w:eastAsia="仿宋" w:hAnsi="仿宋" w:hint="eastAsia"/>
          <w:color w:val="000000"/>
          <w:sz w:val="27"/>
          <w:szCs w:val="27"/>
        </w:rPr>
        <w:t>十三、坚定不移全面从严治党，不断提高党的执政能力和领导水平</w:t>
      </w:r>
    </w:p>
    <w:p w:rsidR="00215A35" w:rsidRPr="00787D7F" w:rsidRDefault="00215A3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215A35" w:rsidRPr="00787D7F" w:rsidRDefault="00215A3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w:t>
      </w:r>
      <w:r w:rsidRPr="00787D7F">
        <w:rPr>
          <w:rFonts w:ascii="仿宋" w:eastAsia="仿宋" w:hAnsi="仿宋" w:hint="eastAsia"/>
          <w:color w:val="000000"/>
          <w:sz w:val="27"/>
          <w:szCs w:val="27"/>
        </w:rPr>
        <w:lastRenderedPageBreak/>
        <w:t>杂性，深刻认识党面临的精神懈怠危险、能力不足危险、脱离群众危险、消极腐败危险的尖锐性和严峻性，坚持问题导向，保持战略定力，推动全面从严治党向纵深发展。</w:t>
      </w:r>
    </w:p>
    <w:p w:rsidR="00215A35" w:rsidRPr="00787D7F" w:rsidRDefault="00215A3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215A35" w:rsidRPr="00787D7F" w:rsidRDefault="00215A35"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w:t>
      </w:r>
      <w:r w:rsidRPr="00787D7F">
        <w:rPr>
          <w:rFonts w:ascii="仿宋" w:eastAsia="仿宋" w:hAnsi="仿宋" w:hint="eastAsia"/>
          <w:color w:val="000000"/>
          <w:sz w:val="27"/>
          <w:szCs w:val="27"/>
        </w:rPr>
        <w:lastRenderedPageBreak/>
        <w:t>高级干部要加强党性锻炼，不断提高政治觉悟和政治能力，把对党忠诚、为党分忧、为党尽职、为民造福作为根本政治担当，永葆共产党人政治本色。</w:t>
      </w:r>
    </w:p>
    <w:p w:rsidR="005327E1" w:rsidRPr="00787D7F" w:rsidRDefault="00937686"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937686" w:rsidRPr="00787D7F" w:rsidRDefault="00937686"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w:t>
      </w:r>
      <w:r w:rsidRPr="00787D7F">
        <w:rPr>
          <w:rFonts w:ascii="仿宋" w:eastAsia="仿宋" w:hAnsi="仿宋" w:hint="eastAsia"/>
          <w:color w:val="000000"/>
          <w:sz w:val="27"/>
          <w:szCs w:val="27"/>
        </w:rPr>
        <w:lastRenderedPageBreak/>
        <w:t>并重，完善干部考核评价机制，建立激励机制和容错纠错机制，旗帜鲜明为那些敢于担当、踏实做事、不谋私利的干部撑腰鼓劲。各级党组织要关心爱护基层干部，主动为他们排忧解难。</w:t>
      </w:r>
    </w:p>
    <w:p w:rsidR="00937686" w:rsidRPr="00787D7F" w:rsidRDefault="00937686"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937686" w:rsidRPr="00787D7F" w:rsidRDefault="00937686"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w:t>
      </w:r>
      <w:r w:rsidRPr="00787D7F">
        <w:rPr>
          <w:rFonts w:ascii="仿宋" w:eastAsia="仿宋" w:hAnsi="仿宋" w:hint="eastAsia"/>
          <w:color w:val="000000"/>
          <w:sz w:val="27"/>
          <w:szCs w:val="27"/>
        </w:rPr>
        <w:lastRenderedPageBreak/>
        <w:t>党员。加强党内激励关怀帮扶。增强党员教育管理针对性和有效性，稳妥有序开展不合格党员组织处置工作。</w:t>
      </w:r>
    </w:p>
    <w:p w:rsidR="00937686" w:rsidRPr="00787D7F" w:rsidRDefault="00937686"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937686" w:rsidRPr="00787D7F" w:rsidRDefault="00937686"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w:t>
      </w:r>
      <w:r w:rsidRPr="00787D7F">
        <w:rPr>
          <w:rFonts w:ascii="仿宋" w:eastAsia="仿宋" w:hAnsi="仿宋" w:hint="eastAsia"/>
          <w:color w:val="000000"/>
          <w:sz w:val="27"/>
          <w:szCs w:val="27"/>
        </w:rPr>
        <w:lastRenderedPageBreak/>
        <w:t>敢腐的震慑，扎牢不能腐的笼子，增强不想腐的自觉，通过不懈努力换来海晏河清、朗朗乾坤。</w:t>
      </w:r>
    </w:p>
    <w:p w:rsidR="00DE1237" w:rsidRPr="00787D7F" w:rsidRDefault="00DE1237"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5B70AA" w:rsidRPr="00787D7F" w:rsidRDefault="005B70AA"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w:t>
      </w:r>
      <w:r w:rsidRPr="00787D7F">
        <w:rPr>
          <w:rFonts w:ascii="仿宋" w:eastAsia="仿宋" w:hAnsi="仿宋" w:hint="eastAsia"/>
          <w:color w:val="000000"/>
          <w:sz w:val="27"/>
          <w:szCs w:val="27"/>
        </w:rPr>
        <w:lastRenderedPageBreak/>
        <w:t>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5B70AA" w:rsidRPr="00787D7F" w:rsidRDefault="005B70AA"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同志们！伟大的事业必须有坚强的党来领导。只要我们党把自身建设好、建设强，确保党始终同人民想在一起、干在一起，就一定能够引领承载着中国人民伟大梦想的航船破浪前进，胜利驶向光辉的彼岸！</w:t>
      </w:r>
    </w:p>
    <w:p w:rsidR="005B70AA" w:rsidRPr="00787D7F" w:rsidRDefault="005B70AA"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5B70AA" w:rsidRPr="00787D7F" w:rsidRDefault="005B70AA"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w:t>
      </w:r>
      <w:r w:rsidRPr="00787D7F">
        <w:rPr>
          <w:rFonts w:ascii="仿宋" w:eastAsia="仿宋" w:hAnsi="仿宋" w:hint="eastAsia"/>
          <w:color w:val="000000"/>
          <w:sz w:val="27"/>
          <w:szCs w:val="27"/>
        </w:rPr>
        <w:lastRenderedPageBreak/>
        <w:t>脚踏实地，勇做时代的弄潮儿，在实现中国梦的生动实践中放飞青春梦想，在为人民利益的不懈奋斗中书写人生华章！</w:t>
      </w:r>
    </w:p>
    <w:p w:rsidR="00F568A9" w:rsidRPr="00787D7F" w:rsidRDefault="00F568A9" w:rsidP="00787D7F">
      <w:pPr>
        <w:pStyle w:val="a5"/>
        <w:spacing w:before="0" w:beforeAutospacing="0" w:after="0" w:afterAutospacing="0" w:line="560" w:lineRule="exact"/>
        <w:ind w:firstLine="542"/>
        <w:rPr>
          <w:rFonts w:ascii="仿宋" w:eastAsia="仿宋" w:hAnsi="仿宋"/>
          <w:color w:val="000000"/>
          <w:sz w:val="27"/>
          <w:szCs w:val="27"/>
        </w:rPr>
      </w:pPr>
      <w:r w:rsidRPr="00787D7F">
        <w:rPr>
          <w:rFonts w:ascii="仿宋" w:eastAsia="仿宋" w:hAnsi="仿宋" w:hint="eastAsia"/>
          <w:color w:val="000000"/>
          <w:sz w:val="27"/>
          <w:szCs w:val="27"/>
        </w:rPr>
        <w:t>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8A6A74" w:rsidRPr="00787D7F" w:rsidRDefault="008A6A74" w:rsidP="00787D7F">
      <w:pPr>
        <w:pStyle w:val="a5"/>
        <w:spacing w:before="0" w:beforeAutospacing="0" w:after="0" w:afterAutospacing="0" w:line="560" w:lineRule="exact"/>
        <w:ind w:firstLine="542"/>
        <w:rPr>
          <w:rFonts w:ascii="仿宋" w:eastAsia="仿宋" w:hAnsi="仿宋"/>
          <w:color w:val="000000"/>
          <w:sz w:val="27"/>
          <w:szCs w:val="27"/>
        </w:rPr>
      </w:pPr>
    </w:p>
    <w:p w:rsidR="000B24F3" w:rsidRPr="00787D7F" w:rsidRDefault="000B24F3" w:rsidP="00787D7F">
      <w:pPr>
        <w:spacing w:line="560" w:lineRule="exact"/>
        <w:rPr>
          <w:rFonts w:ascii="仿宋" w:eastAsia="仿宋" w:hAnsi="仿宋" w:cs="宋体"/>
          <w:color w:val="000000"/>
          <w:kern w:val="0"/>
          <w:sz w:val="27"/>
          <w:szCs w:val="27"/>
        </w:rPr>
      </w:pPr>
    </w:p>
    <w:sectPr w:rsidR="000B24F3" w:rsidRPr="00787D7F" w:rsidSect="000B24F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EB0" w:rsidRDefault="00EF7EB0" w:rsidP="009F65EE">
      <w:r>
        <w:separator/>
      </w:r>
    </w:p>
  </w:endnote>
  <w:endnote w:type="continuationSeparator" w:id="1">
    <w:p w:rsidR="00EF7EB0" w:rsidRDefault="00EF7EB0" w:rsidP="009F65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0260"/>
      <w:docPartObj>
        <w:docPartGallery w:val="Page Numbers (Bottom of Page)"/>
        <w:docPartUnique/>
      </w:docPartObj>
    </w:sdtPr>
    <w:sdtContent>
      <w:p w:rsidR="00A95055" w:rsidRDefault="00CA3C87" w:rsidP="00787D7F">
        <w:pPr>
          <w:pStyle w:val="a4"/>
          <w:jc w:val="center"/>
        </w:pPr>
        <w:fldSimple w:instr=" PAGE   \* MERGEFORMAT ">
          <w:r w:rsidR="00787D7F" w:rsidRPr="00787D7F">
            <w:rPr>
              <w:noProof/>
              <w:lang w:val="zh-CN"/>
            </w:rPr>
            <w:t>48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EB0" w:rsidRDefault="00EF7EB0" w:rsidP="009F65EE">
      <w:r>
        <w:separator/>
      </w:r>
    </w:p>
  </w:footnote>
  <w:footnote w:type="continuationSeparator" w:id="1">
    <w:p w:rsidR="00EF7EB0" w:rsidRDefault="00EF7EB0" w:rsidP="009F65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65EE"/>
    <w:rsid w:val="000B24F3"/>
    <w:rsid w:val="00215A35"/>
    <w:rsid w:val="00393DBC"/>
    <w:rsid w:val="005327E1"/>
    <w:rsid w:val="005B70AA"/>
    <w:rsid w:val="006F70CB"/>
    <w:rsid w:val="00787D7F"/>
    <w:rsid w:val="00855C77"/>
    <w:rsid w:val="008A6A74"/>
    <w:rsid w:val="00937686"/>
    <w:rsid w:val="009548E4"/>
    <w:rsid w:val="009B2C65"/>
    <w:rsid w:val="009F65EE"/>
    <w:rsid w:val="00A95055"/>
    <w:rsid w:val="00B82D25"/>
    <w:rsid w:val="00BE6E24"/>
    <w:rsid w:val="00CA3C87"/>
    <w:rsid w:val="00DE1237"/>
    <w:rsid w:val="00E52BBD"/>
    <w:rsid w:val="00EF7EB0"/>
    <w:rsid w:val="00F568A9"/>
    <w:rsid w:val="00FF79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65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65EE"/>
    <w:rPr>
      <w:sz w:val="18"/>
      <w:szCs w:val="18"/>
    </w:rPr>
  </w:style>
  <w:style w:type="paragraph" w:styleId="a4">
    <w:name w:val="footer"/>
    <w:basedOn w:val="a"/>
    <w:link w:val="Char0"/>
    <w:uiPriority w:val="99"/>
    <w:unhideWhenUsed/>
    <w:rsid w:val="009F65EE"/>
    <w:pPr>
      <w:tabs>
        <w:tab w:val="center" w:pos="4153"/>
        <w:tab w:val="right" w:pos="8306"/>
      </w:tabs>
      <w:snapToGrid w:val="0"/>
      <w:jc w:val="left"/>
    </w:pPr>
    <w:rPr>
      <w:sz w:val="18"/>
      <w:szCs w:val="18"/>
    </w:rPr>
  </w:style>
  <w:style w:type="character" w:customStyle="1" w:styleId="Char0">
    <w:name w:val="页脚 Char"/>
    <w:basedOn w:val="a0"/>
    <w:link w:val="a4"/>
    <w:uiPriority w:val="99"/>
    <w:rsid w:val="009F65EE"/>
    <w:rPr>
      <w:sz w:val="18"/>
      <w:szCs w:val="18"/>
    </w:rPr>
  </w:style>
  <w:style w:type="paragraph" w:styleId="a5">
    <w:name w:val="Normal (Web)"/>
    <w:basedOn w:val="a"/>
    <w:uiPriority w:val="99"/>
    <w:semiHidden/>
    <w:unhideWhenUsed/>
    <w:rsid w:val="009F65E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F65EE"/>
    <w:rPr>
      <w:b/>
      <w:bCs/>
    </w:rPr>
  </w:style>
</w:styles>
</file>

<file path=word/webSettings.xml><?xml version="1.0" encoding="utf-8"?>
<w:webSettings xmlns:r="http://schemas.openxmlformats.org/officeDocument/2006/relationships" xmlns:w="http://schemas.openxmlformats.org/wordprocessingml/2006/main">
  <w:divs>
    <w:div w:id="97677737">
      <w:bodyDiv w:val="1"/>
      <w:marLeft w:val="0"/>
      <w:marRight w:val="0"/>
      <w:marTop w:val="0"/>
      <w:marBottom w:val="0"/>
      <w:divBdr>
        <w:top w:val="none" w:sz="0" w:space="0" w:color="auto"/>
        <w:left w:val="none" w:sz="0" w:space="0" w:color="auto"/>
        <w:bottom w:val="none" w:sz="0" w:space="0" w:color="auto"/>
        <w:right w:val="none" w:sz="0" w:space="0" w:color="auto"/>
      </w:divBdr>
    </w:div>
    <w:div w:id="179898774">
      <w:bodyDiv w:val="1"/>
      <w:marLeft w:val="0"/>
      <w:marRight w:val="0"/>
      <w:marTop w:val="0"/>
      <w:marBottom w:val="0"/>
      <w:divBdr>
        <w:top w:val="none" w:sz="0" w:space="0" w:color="auto"/>
        <w:left w:val="none" w:sz="0" w:space="0" w:color="auto"/>
        <w:bottom w:val="none" w:sz="0" w:space="0" w:color="auto"/>
        <w:right w:val="none" w:sz="0" w:space="0" w:color="auto"/>
      </w:divBdr>
    </w:div>
    <w:div w:id="336927171">
      <w:bodyDiv w:val="1"/>
      <w:marLeft w:val="0"/>
      <w:marRight w:val="0"/>
      <w:marTop w:val="0"/>
      <w:marBottom w:val="0"/>
      <w:divBdr>
        <w:top w:val="none" w:sz="0" w:space="0" w:color="auto"/>
        <w:left w:val="none" w:sz="0" w:space="0" w:color="auto"/>
        <w:bottom w:val="none" w:sz="0" w:space="0" w:color="auto"/>
        <w:right w:val="none" w:sz="0" w:space="0" w:color="auto"/>
      </w:divBdr>
    </w:div>
    <w:div w:id="547303509">
      <w:bodyDiv w:val="1"/>
      <w:marLeft w:val="0"/>
      <w:marRight w:val="0"/>
      <w:marTop w:val="0"/>
      <w:marBottom w:val="0"/>
      <w:divBdr>
        <w:top w:val="none" w:sz="0" w:space="0" w:color="auto"/>
        <w:left w:val="none" w:sz="0" w:space="0" w:color="auto"/>
        <w:bottom w:val="none" w:sz="0" w:space="0" w:color="auto"/>
        <w:right w:val="none" w:sz="0" w:space="0" w:color="auto"/>
      </w:divBdr>
    </w:div>
    <w:div w:id="597059578">
      <w:bodyDiv w:val="1"/>
      <w:marLeft w:val="0"/>
      <w:marRight w:val="0"/>
      <w:marTop w:val="0"/>
      <w:marBottom w:val="0"/>
      <w:divBdr>
        <w:top w:val="none" w:sz="0" w:space="0" w:color="auto"/>
        <w:left w:val="none" w:sz="0" w:space="0" w:color="auto"/>
        <w:bottom w:val="none" w:sz="0" w:space="0" w:color="auto"/>
        <w:right w:val="none" w:sz="0" w:space="0" w:color="auto"/>
      </w:divBdr>
    </w:div>
    <w:div w:id="676660089">
      <w:bodyDiv w:val="1"/>
      <w:marLeft w:val="0"/>
      <w:marRight w:val="0"/>
      <w:marTop w:val="0"/>
      <w:marBottom w:val="0"/>
      <w:divBdr>
        <w:top w:val="none" w:sz="0" w:space="0" w:color="auto"/>
        <w:left w:val="none" w:sz="0" w:space="0" w:color="auto"/>
        <w:bottom w:val="none" w:sz="0" w:space="0" w:color="auto"/>
        <w:right w:val="none" w:sz="0" w:space="0" w:color="auto"/>
      </w:divBdr>
    </w:div>
    <w:div w:id="854466067">
      <w:bodyDiv w:val="1"/>
      <w:marLeft w:val="0"/>
      <w:marRight w:val="0"/>
      <w:marTop w:val="0"/>
      <w:marBottom w:val="0"/>
      <w:divBdr>
        <w:top w:val="none" w:sz="0" w:space="0" w:color="auto"/>
        <w:left w:val="none" w:sz="0" w:space="0" w:color="auto"/>
        <w:bottom w:val="none" w:sz="0" w:space="0" w:color="auto"/>
        <w:right w:val="none" w:sz="0" w:space="0" w:color="auto"/>
      </w:divBdr>
    </w:div>
    <w:div w:id="1032153274">
      <w:bodyDiv w:val="1"/>
      <w:marLeft w:val="0"/>
      <w:marRight w:val="0"/>
      <w:marTop w:val="0"/>
      <w:marBottom w:val="0"/>
      <w:divBdr>
        <w:top w:val="none" w:sz="0" w:space="0" w:color="auto"/>
        <w:left w:val="none" w:sz="0" w:space="0" w:color="auto"/>
        <w:bottom w:val="none" w:sz="0" w:space="0" w:color="auto"/>
        <w:right w:val="none" w:sz="0" w:space="0" w:color="auto"/>
      </w:divBdr>
    </w:div>
    <w:div w:id="1040980912">
      <w:bodyDiv w:val="1"/>
      <w:marLeft w:val="0"/>
      <w:marRight w:val="0"/>
      <w:marTop w:val="0"/>
      <w:marBottom w:val="0"/>
      <w:divBdr>
        <w:top w:val="none" w:sz="0" w:space="0" w:color="auto"/>
        <w:left w:val="none" w:sz="0" w:space="0" w:color="auto"/>
        <w:bottom w:val="none" w:sz="0" w:space="0" w:color="auto"/>
        <w:right w:val="none" w:sz="0" w:space="0" w:color="auto"/>
      </w:divBdr>
    </w:div>
    <w:div w:id="1069838678">
      <w:bodyDiv w:val="1"/>
      <w:marLeft w:val="0"/>
      <w:marRight w:val="0"/>
      <w:marTop w:val="0"/>
      <w:marBottom w:val="0"/>
      <w:divBdr>
        <w:top w:val="none" w:sz="0" w:space="0" w:color="auto"/>
        <w:left w:val="none" w:sz="0" w:space="0" w:color="auto"/>
        <w:bottom w:val="none" w:sz="0" w:space="0" w:color="auto"/>
        <w:right w:val="none" w:sz="0" w:space="0" w:color="auto"/>
      </w:divBdr>
    </w:div>
    <w:div w:id="1122847869">
      <w:bodyDiv w:val="1"/>
      <w:marLeft w:val="0"/>
      <w:marRight w:val="0"/>
      <w:marTop w:val="0"/>
      <w:marBottom w:val="0"/>
      <w:divBdr>
        <w:top w:val="none" w:sz="0" w:space="0" w:color="auto"/>
        <w:left w:val="none" w:sz="0" w:space="0" w:color="auto"/>
        <w:bottom w:val="none" w:sz="0" w:space="0" w:color="auto"/>
        <w:right w:val="none" w:sz="0" w:space="0" w:color="auto"/>
      </w:divBdr>
    </w:div>
    <w:div w:id="1187449127">
      <w:bodyDiv w:val="1"/>
      <w:marLeft w:val="0"/>
      <w:marRight w:val="0"/>
      <w:marTop w:val="0"/>
      <w:marBottom w:val="0"/>
      <w:divBdr>
        <w:top w:val="none" w:sz="0" w:space="0" w:color="auto"/>
        <w:left w:val="none" w:sz="0" w:space="0" w:color="auto"/>
        <w:bottom w:val="none" w:sz="0" w:space="0" w:color="auto"/>
        <w:right w:val="none" w:sz="0" w:space="0" w:color="auto"/>
      </w:divBdr>
    </w:div>
    <w:div w:id="1207640555">
      <w:bodyDiv w:val="1"/>
      <w:marLeft w:val="0"/>
      <w:marRight w:val="0"/>
      <w:marTop w:val="0"/>
      <w:marBottom w:val="0"/>
      <w:divBdr>
        <w:top w:val="none" w:sz="0" w:space="0" w:color="auto"/>
        <w:left w:val="none" w:sz="0" w:space="0" w:color="auto"/>
        <w:bottom w:val="none" w:sz="0" w:space="0" w:color="auto"/>
        <w:right w:val="none" w:sz="0" w:space="0" w:color="auto"/>
      </w:divBdr>
    </w:div>
    <w:div w:id="1222207523">
      <w:bodyDiv w:val="1"/>
      <w:marLeft w:val="0"/>
      <w:marRight w:val="0"/>
      <w:marTop w:val="0"/>
      <w:marBottom w:val="0"/>
      <w:divBdr>
        <w:top w:val="none" w:sz="0" w:space="0" w:color="auto"/>
        <w:left w:val="none" w:sz="0" w:space="0" w:color="auto"/>
        <w:bottom w:val="none" w:sz="0" w:space="0" w:color="auto"/>
        <w:right w:val="none" w:sz="0" w:space="0" w:color="auto"/>
      </w:divBdr>
    </w:div>
    <w:div w:id="1810129911">
      <w:bodyDiv w:val="1"/>
      <w:marLeft w:val="0"/>
      <w:marRight w:val="0"/>
      <w:marTop w:val="0"/>
      <w:marBottom w:val="0"/>
      <w:divBdr>
        <w:top w:val="none" w:sz="0" w:space="0" w:color="auto"/>
        <w:left w:val="none" w:sz="0" w:space="0" w:color="auto"/>
        <w:bottom w:val="none" w:sz="0" w:space="0" w:color="auto"/>
        <w:right w:val="none" w:sz="0" w:space="0" w:color="auto"/>
      </w:divBdr>
    </w:div>
    <w:div w:id="214276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4856</Words>
  <Characters>27684</Characters>
  <Application>Microsoft Office Word</Application>
  <DocSecurity>0</DocSecurity>
  <Lines>230</Lines>
  <Paragraphs>64</Paragraphs>
  <ScaleCrop>false</ScaleCrop>
  <Company/>
  <LinksUpToDate>false</LinksUpToDate>
  <CharactersWithSpaces>32476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王佳</dc:creator>
  <cp:keywords/>
  <dc:description/>
  <cp:lastModifiedBy>孙娇</cp:lastModifiedBy>
  <cp:revision>22</cp:revision>
  <dcterms:created xsi:type="dcterms:W3CDTF">2017-10-18T03:02:00Z</dcterms:created>
  <dcterms:modified xsi:type="dcterms:W3CDTF">2017-10-18T06:21:00Z</dcterms:modified>
</cp:coreProperties>
</file>